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6C" w:rsidRPr="00596E6C" w:rsidRDefault="00596E6C" w:rsidP="00596E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596E6C">
        <w:rPr>
          <w:rFonts w:ascii="Times New Roman" w:eastAsia="Times New Roman" w:hAnsi="Times New Roman" w:cs="Times New Roman"/>
          <w:b/>
          <w:bCs/>
          <w:sz w:val="36"/>
          <w:szCs w:val="36"/>
        </w:rPr>
        <w:t>Programul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sz w:val="36"/>
          <w:szCs w:val="36"/>
        </w:rPr>
        <w:t>susținere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sz w:val="36"/>
          <w:szCs w:val="36"/>
        </w:rPr>
        <w:t>producției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sz w:val="36"/>
          <w:szCs w:val="36"/>
        </w:rPr>
        <w:t>usturoi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sz w:val="36"/>
          <w:szCs w:val="36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sz w:val="36"/>
          <w:szCs w:val="36"/>
        </w:rPr>
        <w:t>anul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2021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Programul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susținere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producției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usturoi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anul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2021 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Hotărârea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nr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436/2021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privind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modificarea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completarea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Hotărârii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Guvernului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nr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108/2019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aprobarea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schemei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"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Ajutor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minimis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aplicarea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programului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susținere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producției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usturoi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",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precum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stabilirea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unor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măsuri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verificare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control al </w:t>
      </w:r>
      <w:proofErr w:type="spellStart"/>
      <w:r w:rsidRPr="00596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acesteia</w:t>
      </w:r>
      <w:proofErr w:type="spellEnd"/>
    </w:p>
    <w:p w:rsidR="00596E6C" w:rsidRPr="00596E6C" w:rsidRDefault="00596E6C" w:rsidP="0059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acordat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întreprinderi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cărui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cumulată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trei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exerciții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exercițiul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cauză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exerciții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precedente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depășește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echivalentul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lei al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sumei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20.000 euro,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stabilită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agricol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Beneficiarii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pot fi: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producătorii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agricoli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dețin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atestat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producător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valabil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comercializare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producției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usturoi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producătorii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agricoli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autorizate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întreprinderi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întreprinderi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familiale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constituite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OUG nr. 44/2008;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producătorii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agricoli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Condiții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eligibilitate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dețină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suprafață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cultivată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usturoi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minimum 3.000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marcată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vizibil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placă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-indicator cu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dimensiunile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circa 150 x 200 cm,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găsească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inscripția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"Program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susținere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usturoi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beneficiar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Direcția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Agricultură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Județului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. . . . . . . . . ./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obțină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producție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minimum 3 kg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usturoi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/10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suprafața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prevăzută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la lit. a);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înregistrați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evidențele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Registrului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agricol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primăriile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căror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rază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administrativ-teritorială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află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suprafețele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cultivate cu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usturoi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1;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facă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dovada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producției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realizate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lit. a)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b)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justificative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dețină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evidență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tratamentelor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protecție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plantelor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modelului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. 7,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completat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tratamentele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aplicate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culturii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ajutorului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acordă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beneficiarilor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maximum 14.617,5 lei/ha, care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contravaloarea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lei a maximum 3.000 euro/ha, la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schimb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E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4,8725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un euro,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Centrală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Europeană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la data de 30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2020,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depăși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maximă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20.000 euro/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trei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exerciții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beneficiar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care,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centralizarea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situațiilor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sumele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reprezentând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constată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depășirea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sumei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maxime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ajutorului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acordă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beneficiar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se reduce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proporțional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încadrării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buget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verificarea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ajutoarelor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primite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 3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exerciții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solicitanții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depun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program,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însoțită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E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 </w:t>
      </w:r>
      <w:proofErr w:type="spellStart"/>
      <w:r w:rsidRPr="00596E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următoarele</w:t>
      </w:r>
      <w:proofErr w:type="spellEnd"/>
      <w:r w:rsidRPr="00596E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documente</w:t>
      </w:r>
      <w:proofErr w:type="spellEnd"/>
      <w:r w:rsidRPr="00596E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prezentate</w:t>
      </w:r>
      <w:proofErr w:type="spellEnd"/>
      <w:r w:rsidRPr="00596E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original </w:t>
      </w:r>
      <w:proofErr w:type="spellStart"/>
      <w:r w:rsidRPr="00596E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și</w:t>
      </w:r>
      <w:proofErr w:type="spellEnd"/>
      <w:r w:rsidRPr="00596E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copie</w:t>
      </w:r>
      <w:proofErr w:type="spellEnd"/>
      <w:r w:rsidRPr="00596E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certificării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reprezentantul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DAJ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înscrierea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sintagmei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,, conform cu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":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a) B.I./C.I. al/a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solicitantului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împuternicire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procură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notarială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 B.I./C.I. al/a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reprezentantului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legal;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atestatul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producător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Oficiul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Registrului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Comerțului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asociațiilor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fundațiilor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căruia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desfășoară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 B.I./C.I. al/a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împuternicitului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dovadă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activ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bancă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trezorerie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adeverința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original, care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ateste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înscrisurilor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agricol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suprafața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utilizată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solicitant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oricărui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juridic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conferă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folosință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cauză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declarații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modelelor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nr. 2;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filelor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agricol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primăriile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căror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rază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administrativ-teritorială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află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terenul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utilizat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din care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rezulte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suprafețele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cultivate cu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usturoi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depune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la data de 15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370F5C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Valorificarea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producției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usturoi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se face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- 22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noiembrie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justificative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ateste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valorificarea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producției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depun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direcțiile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agricultură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județene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la data de 29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noiembrie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70F5C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justificative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bonul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fiscal/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factura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/fila/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filele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carnetul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comercializare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E6C" w:rsidRPr="00596E6C" w:rsidRDefault="00596E6C" w:rsidP="0059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Hotărârea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. 436/2021 a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publicatî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E6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596E6C">
        <w:rPr>
          <w:rFonts w:ascii="Times New Roman" w:eastAsia="Times New Roman" w:hAnsi="Times New Roman" w:cs="Times New Roman"/>
          <w:sz w:val="24"/>
          <w:szCs w:val="24"/>
        </w:rPr>
        <w:t>. 401/16.04.2021.</w:t>
      </w:r>
    </w:p>
    <w:p w:rsidR="007D5188" w:rsidRDefault="007D5188"/>
    <w:sectPr w:rsidR="007D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6C"/>
    <w:rsid w:val="00370F5C"/>
    <w:rsid w:val="00596E6C"/>
    <w:rsid w:val="007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DADC5-B4B7-4121-9354-2F970F7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Vicentiu Horincar</cp:lastModifiedBy>
  <cp:revision>3</cp:revision>
  <dcterms:created xsi:type="dcterms:W3CDTF">2021-05-12T11:54:00Z</dcterms:created>
  <dcterms:modified xsi:type="dcterms:W3CDTF">2021-05-12T13:20:00Z</dcterms:modified>
</cp:coreProperties>
</file>