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C6" w:rsidRPr="00655DAD" w:rsidRDefault="001846C6" w:rsidP="001846C6">
      <w:pPr>
        <w:pStyle w:val="NoSpacing"/>
        <w:ind w:right="-426"/>
        <w:jc w:val="both"/>
        <w:rPr>
          <w:rFonts w:ascii="Times New Roman" w:hAnsi="Times New Roman" w:cs="Times New Roman"/>
          <w:lang w:eastAsia="ro-RO"/>
        </w:rPr>
      </w:pPr>
      <w:r w:rsidRPr="00655DAD">
        <w:rPr>
          <w:rFonts w:ascii="Times New Roman" w:hAnsi="Times New Roman" w:cs="Times New Roman"/>
          <w:lang w:eastAsia="ro-RO"/>
        </w:rPr>
        <w:t>PROIECT ADER 7.3.4</w:t>
      </w:r>
    </w:p>
    <w:p w:rsidR="001846C6" w:rsidRPr="00655DAD" w:rsidRDefault="001846C6" w:rsidP="001846C6">
      <w:pPr>
        <w:pStyle w:val="NoSpacing"/>
        <w:ind w:right="-426"/>
        <w:jc w:val="both"/>
        <w:rPr>
          <w:rFonts w:ascii="Times New Roman" w:hAnsi="Times New Roman" w:cs="Times New Roman"/>
          <w:lang w:eastAsia="ro-RO"/>
        </w:rPr>
      </w:pPr>
      <w:r w:rsidRPr="00655DAD">
        <w:rPr>
          <w:rFonts w:ascii="Times New Roman" w:hAnsi="Times New Roman" w:cs="Times New Roman"/>
          <w:b/>
          <w:bCs/>
          <w:lang w:eastAsia="ro-RO"/>
        </w:rPr>
        <w:t xml:space="preserve">"Cercetări privind selecția in vitro în vederea identificării, multiplicării și promovării unor genotipuri de cartof dulce cu toleranță la stresul </w:t>
      </w:r>
      <w:proofErr w:type="spellStart"/>
      <w:r w:rsidRPr="00655DAD">
        <w:rPr>
          <w:rFonts w:ascii="Times New Roman" w:hAnsi="Times New Roman" w:cs="Times New Roman"/>
          <w:b/>
          <w:bCs/>
          <w:lang w:eastAsia="ro-RO"/>
        </w:rPr>
        <w:t>termohidric</w:t>
      </w:r>
      <w:proofErr w:type="spellEnd"/>
      <w:r w:rsidRPr="00655DAD">
        <w:rPr>
          <w:rFonts w:ascii="Times New Roman" w:hAnsi="Times New Roman" w:cs="Times New Roman"/>
          <w:b/>
          <w:bCs/>
          <w:lang w:eastAsia="ro-RO"/>
        </w:rPr>
        <w:t>"</w:t>
      </w:r>
    </w:p>
    <w:p w:rsidR="001846C6" w:rsidRPr="00655DAD" w:rsidRDefault="001846C6" w:rsidP="001846C6">
      <w:pPr>
        <w:pStyle w:val="NoSpacing"/>
        <w:ind w:right="-426"/>
        <w:jc w:val="both"/>
        <w:rPr>
          <w:rFonts w:ascii="Times New Roman" w:hAnsi="Times New Roman" w:cs="Times New Roman"/>
          <w:lang w:eastAsia="ro-RO"/>
        </w:rPr>
      </w:pPr>
      <w:r w:rsidRPr="00655DAD">
        <w:rPr>
          <w:rFonts w:ascii="Times New Roman" w:hAnsi="Times New Roman" w:cs="Times New Roman"/>
          <w:lang w:eastAsia="ro-RO"/>
        </w:rPr>
        <w:br/>
      </w:r>
      <w:r w:rsidRPr="00655DAD">
        <w:rPr>
          <w:rFonts w:ascii="Times New Roman" w:hAnsi="Times New Roman" w:cs="Times New Roman"/>
          <w:b/>
          <w:bCs/>
          <w:lang w:eastAsia="ro-RO"/>
        </w:rPr>
        <w:t xml:space="preserve">Proiect </w:t>
      </w:r>
      <w:proofErr w:type="spellStart"/>
      <w:r w:rsidRPr="00655DAD">
        <w:rPr>
          <w:rFonts w:ascii="Times New Roman" w:hAnsi="Times New Roman" w:cs="Times New Roman"/>
          <w:b/>
          <w:bCs/>
          <w:lang w:eastAsia="ro-RO"/>
        </w:rPr>
        <w:t>finantat</w:t>
      </w:r>
      <w:proofErr w:type="spellEnd"/>
      <w:r w:rsidRPr="00655DAD">
        <w:rPr>
          <w:rFonts w:ascii="Times New Roman" w:hAnsi="Times New Roman" w:cs="Times New Roman"/>
          <w:b/>
          <w:bCs/>
          <w:lang w:eastAsia="ro-RO"/>
        </w:rPr>
        <w:t xml:space="preserve"> de MADR </w:t>
      </w:r>
      <w:r w:rsidRPr="00655DAD">
        <w:rPr>
          <w:rFonts w:ascii="Times New Roman" w:hAnsi="Times New Roman" w:cs="Times New Roman"/>
          <w:lang w:eastAsia="ro-RO"/>
        </w:rPr>
        <w:t>în cadrul Planului sectorial pentru cercetare-dezvoltare din domeniul agricol şi de dezvoltare rurală al Ministerului Agriculturii şi Dezvoltării Rurale, pe anii 2019-2022, "Agricultură şi Dezvoltare Rurală - ADER 2022"</w:t>
      </w:r>
    </w:p>
    <w:p w:rsidR="001846C6" w:rsidRPr="00655DAD" w:rsidRDefault="001846C6" w:rsidP="001846C6">
      <w:pPr>
        <w:pStyle w:val="NoSpacing"/>
        <w:ind w:right="-426"/>
        <w:jc w:val="both"/>
        <w:rPr>
          <w:rFonts w:ascii="Times New Roman" w:hAnsi="Times New Roman" w:cs="Times New Roman"/>
          <w:b/>
          <w:bCs/>
          <w:lang w:eastAsia="ro-RO"/>
        </w:rPr>
      </w:pPr>
      <w:r w:rsidRPr="00655DAD">
        <w:rPr>
          <w:rFonts w:ascii="Times New Roman" w:hAnsi="Times New Roman" w:cs="Times New Roman"/>
          <w:b/>
          <w:bCs/>
          <w:lang w:eastAsia="ro-RO"/>
        </w:rPr>
        <w:t>Obiectivele de referință ale proiectului:</w:t>
      </w:r>
    </w:p>
    <w:p w:rsidR="001846C6" w:rsidRPr="00655DAD" w:rsidRDefault="001846C6" w:rsidP="001846C6">
      <w:pPr>
        <w:pStyle w:val="NoSpacing"/>
        <w:ind w:right="-426"/>
        <w:jc w:val="both"/>
        <w:rPr>
          <w:rFonts w:ascii="Times New Roman" w:hAnsi="Times New Roman" w:cs="Times New Roman"/>
          <w:lang w:eastAsia="ro-RO"/>
        </w:rPr>
      </w:pPr>
      <w:r w:rsidRPr="00655DAD">
        <w:rPr>
          <w:rFonts w:ascii="Times New Roman" w:hAnsi="Times New Roman" w:cs="Times New Roman"/>
          <w:lang w:eastAsia="ro-RO"/>
        </w:rPr>
        <w:br/>
      </w:r>
      <w:r w:rsidRPr="00655DAD">
        <w:rPr>
          <w:rFonts w:ascii="Times New Roman" w:hAnsi="Times New Roman" w:cs="Times New Roman"/>
          <w:b/>
          <w:bCs/>
          <w:lang w:eastAsia="ro-RO"/>
        </w:rPr>
        <w:t>Obiectivul general:</w:t>
      </w:r>
      <w:r w:rsidRPr="00655DAD">
        <w:rPr>
          <w:rFonts w:ascii="Times New Roman" w:hAnsi="Times New Roman" w:cs="Times New Roman"/>
          <w:lang w:eastAsia="ro-RO"/>
        </w:rPr>
        <w:t> 7. DEZVOLTAREA DE NOI PRODUSE, PRACTICI, PROCESE ŞI TEHNOLOGII INTEGRATE PRODUCȚIEI HORTICOLE</w:t>
      </w:r>
    </w:p>
    <w:p w:rsidR="00655DAD" w:rsidRDefault="001846C6" w:rsidP="001846C6">
      <w:pPr>
        <w:pStyle w:val="NoSpacing"/>
        <w:ind w:right="-426"/>
        <w:jc w:val="both"/>
        <w:rPr>
          <w:rFonts w:ascii="Times New Roman" w:hAnsi="Times New Roman" w:cs="Times New Roman"/>
          <w:lang w:eastAsia="ro-RO"/>
        </w:rPr>
      </w:pPr>
      <w:r w:rsidRPr="00655DAD">
        <w:rPr>
          <w:rFonts w:ascii="Times New Roman" w:hAnsi="Times New Roman" w:cs="Times New Roman"/>
          <w:lang w:eastAsia="ro-RO"/>
        </w:rPr>
        <w:br/>
      </w:r>
      <w:r w:rsidRPr="00655DAD">
        <w:rPr>
          <w:rFonts w:ascii="Times New Roman" w:hAnsi="Times New Roman" w:cs="Times New Roman"/>
          <w:b/>
          <w:bCs/>
          <w:lang w:eastAsia="ro-RO"/>
        </w:rPr>
        <w:t>Obiectivul specific: 7.3.</w:t>
      </w:r>
      <w:r w:rsidRPr="00655DAD">
        <w:rPr>
          <w:rFonts w:ascii="Times New Roman" w:hAnsi="Times New Roman" w:cs="Times New Roman"/>
          <w:lang w:eastAsia="ro-RO"/>
        </w:rPr>
        <w:t> Modernizarea tehnologiilor de înmulțire și de cultură a plantelor horticole pentru utilizarea cu maximă eficiență a resurselor naturale și antropice, diminuarea impactului negativ al schimbărilor climatice și îmbunătățirea protecției mediului înconjurător.</w:t>
      </w:r>
      <w:r w:rsidR="00655DAD">
        <w:rPr>
          <w:rFonts w:ascii="Times New Roman" w:hAnsi="Times New Roman" w:cs="Times New Roman"/>
          <w:lang w:eastAsia="ro-RO"/>
        </w:rPr>
        <w:t xml:space="preserve"> </w:t>
      </w:r>
    </w:p>
    <w:p w:rsidR="00655DAD" w:rsidRDefault="001846C6" w:rsidP="001846C6">
      <w:pPr>
        <w:pStyle w:val="NoSpacing"/>
        <w:ind w:right="-426"/>
        <w:jc w:val="both"/>
        <w:rPr>
          <w:rFonts w:ascii="Times New Roman" w:hAnsi="Times New Roman" w:cs="Times New Roman"/>
          <w:lang w:eastAsia="ro-RO"/>
        </w:rPr>
      </w:pPr>
      <w:r w:rsidRPr="00655DAD">
        <w:rPr>
          <w:rFonts w:ascii="Times New Roman" w:hAnsi="Times New Roman" w:cs="Times New Roman"/>
          <w:lang w:eastAsia="ro-RO"/>
        </w:rPr>
        <w:br/>
      </w:r>
      <w:r w:rsidRPr="00655DAD">
        <w:rPr>
          <w:rFonts w:ascii="Times New Roman" w:hAnsi="Times New Roman" w:cs="Times New Roman"/>
          <w:b/>
          <w:bCs/>
          <w:lang w:eastAsia="ro-RO"/>
        </w:rPr>
        <w:t>Perioada de derulare a planului sectorial:</w:t>
      </w:r>
      <w:r w:rsidRPr="00655DAD">
        <w:rPr>
          <w:rFonts w:ascii="Times New Roman" w:hAnsi="Times New Roman" w:cs="Times New Roman"/>
          <w:lang w:eastAsia="ro-RO"/>
        </w:rPr>
        <w:t> 2019-2022</w:t>
      </w:r>
    </w:p>
    <w:p w:rsidR="001846C6" w:rsidRPr="00655DAD" w:rsidRDefault="001846C6" w:rsidP="001846C6">
      <w:pPr>
        <w:pStyle w:val="NoSpacing"/>
        <w:ind w:right="-426"/>
        <w:jc w:val="both"/>
        <w:rPr>
          <w:rFonts w:ascii="Times New Roman" w:hAnsi="Times New Roman" w:cs="Times New Roman"/>
          <w:lang w:eastAsia="ro-RO"/>
        </w:rPr>
      </w:pPr>
      <w:r w:rsidRPr="00655DAD">
        <w:rPr>
          <w:rFonts w:ascii="Times New Roman" w:hAnsi="Times New Roman" w:cs="Times New Roman"/>
          <w:lang w:eastAsia="ro-RO"/>
        </w:rPr>
        <w:br/>
      </w:r>
      <w:r w:rsidRPr="00655DAD">
        <w:rPr>
          <w:rFonts w:ascii="Times New Roman" w:hAnsi="Times New Roman" w:cs="Times New Roman"/>
          <w:b/>
          <w:bCs/>
          <w:lang w:eastAsia="ro-RO"/>
        </w:rPr>
        <w:t>Durata proiectului: </w:t>
      </w:r>
      <w:r w:rsidRPr="00655DAD">
        <w:rPr>
          <w:rFonts w:ascii="Times New Roman" w:hAnsi="Times New Roman" w:cs="Times New Roman"/>
          <w:lang w:eastAsia="ro-RO"/>
        </w:rPr>
        <w:t>37 luni.</w:t>
      </w:r>
    </w:p>
    <w:p w:rsidR="001846C6" w:rsidRPr="00655DAD" w:rsidRDefault="001846C6" w:rsidP="001846C6">
      <w:pPr>
        <w:pStyle w:val="NoSpacing"/>
        <w:ind w:right="-426"/>
        <w:jc w:val="both"/>
        <w:rPr>
          <w:rFonts w:ascii="Times New Roman" w:hAnsi="Times New Roman" w:cs="Times New Roman"/>
          <w:lang w:eastAsia="ro-RO"/>
        </w:rPr>
      </w:pPr>
      <w:r w:rsidRPr="00655DAD">
        <w:rPr>
          <w:rFonts w:ascii="Times New Roman" w:hAnsi="Times New Roman" w:cs="Times New Roman"/>
          <w:lang w:eastAsia="ro-RO"/>
        </w:rPr>
        <w:br/>
      </w:r>
      <w:r w:rsidRPr="00655DAD">
        <w:rPr>
          <w:rFonts w:ascii="Times New Roman" w:hAnsi="Times New Roman" w:cs="Times New Roman"/>
          <w:b/>
          <w:bCs/>
          <w:lang w:eastAsia="ro-RO"/>
        </w:rPr>
        <w:t>Bugetul:</w:t>
      </w:r>
      <w:r w:rsidRPr="00655DAD">
        <w:rPr>
          <w:rFonts w:ascii="Times New Roman" w:hAnsi="Times New Roman" w:cs="Times New Roman"/>
          <w:lang w:eastAsia="ro-RO"/>
        </w:rPr>
        <w:t> 1200000 lei</w:t>
      </w:r>
    </w:p>
    <w:p w:rsidR="001846C6" w:rsidRPr="00655DAD" w:rsidRDefault="001846C6" w:rsidP="001846C6">
      <w:pPr>
        <w:pStyle w:val="NoSpacing"/>
        <w:ind w:right="-426"/>
        <w:jc w:val="both"/>
        <w:rPr>
          <w:rFonts w:ascii="Times New Roman" w:hAnsi="Times New Roman" w:cs="Times New Roman"/>
          <w:lang w:eastAsia="ro-RO"/>
        </w:rPr>
      </w:pPr>
    </w:p>
    <w:p w:rsidR="001846C6" w:rsidRPr="00655DAD" w:rsidRDefault="001846C6" w:rsidP="001846C6">
      <w:pPr>
        <w:pStyle w:val="NoSpacing"/>
        <w:ind w:right="-426"/>
        <w:jc w:val="both"/>
        <w:rPr>
          <w:rFonts w:ascii="Times New Roman" w:hAnsi="Times New Roman" w:cs="Times New Roman"/>
          <w:b/>
          <w:bCs/>
          <w:kern w:val="36"/>
          <w:lang w:eastAsia="ro-RO"/>
        </w:rPr>
      </w:pPr>
      <w:r w:rsidRPr="00655DAD">
        <w:rPr>
          <w:rFonts w:ascii="Times New Roman" w:hAnsi="Times New Roman" w:cs="Times New Roman"/>
          <w:b/>
          <w:bCs/>
          <w:kern w:val="36"/>
          <w:lang w:eastAsia="ro-RO"/>
        </w:rPr>
        <w:t>SCURTĂ DESCRIERE A PROIECTULUI</w:t>
      </w:r>
    </w:p>
    <w:p w:rsidR="001846C6" w:rsidRPr="00655DAD" w:rsidRDefault="001846C6" w:rsidP="001846C6">
      <w:pPr>
        <w:pStyle w:val="NoSpacing"/>
        <w:ind w:right="-426"/>
        <w:jc w:val="both"/>
        <w:rPr>
          <w:rFonts w:ascii="Times New Roman" w:hAnsi="Times New Roman" w:cs="Times New Roman"/>
          <w:color w:val="404040"/>
          <w:lang w:eastAsia="ro-RO"/>
        </w:rPr>
      </w:pPr>
      <w:r w:rsidRPr="00655DAD">
        <w:rPr>
          <w:rFonts w:ascii="Times New Roman" w:hAnsi="Times New Roman" w:cs="Times New Roman"/>
          <w:color w:val="404040"/>
          <w:lang w:eastAsia="ro-RO"/>
        </w:rPr>
        <w:tab/>
        <w:t xml:space="preserve">Accentuarea secetei din ultima perioadă a dus la cronicizarea fenomenului, în special în sudul României, cu urmări grave în practicarea unui sistem de agricultură durabilă în zonele cu </w:t>
      </w:r>
      <w:proofErr w:type="spellStart"/>
      <w:r w:rsidRPr="00655DAD">
        <w:rPr>
          <w:rFonts w:ascii="Times New Roman" w:hAnsi="Times New Roman" w:cs="Times New Roman"/>
          <w:color w:val="404040"/>
          <w:lang w:eastAsia="ro-RO"/>
        </w:rPr>
        <w:t>psamosoluri</w:t>
      </w:r>
      <w:proofErr w:type="spellEnd"/>
      <w:r w:rsidRPr="00655DAD">
        <w:rPr>
          <w:rFonts w:ascii="Times New Roman" w:hAnsi="Times New Roman" w:cs="Times New Roman"/>
          <w:color w:val="404040"/>
          <w:lang w:eastAsia="ro-RO"/>
        </w:rPr>
        <w:t xml:space="preserve">, zone predispuse fenomenului de </w:t>
      </w:r>
      <w:proofErr w:type="spellStart"/>
      <w:r w:rsidRPr="00655DAD">
        <w:rPr>
          <w:rFonts w:ascii="Times New Roman" w:hAnsi="Times New Roman" w:cs="Times New Roman"/>
          <w:color w:val="404040"/>
          <w:lang w:eastAsia="ro-RO"/>
        </w:rPr>
        <w:t>aridizare</w:t>
      </w:r>
      <w:proofErr w:type="spellEnd"/>
      <w:r w:rsidRPr="00655DAD">
        <w:rPr>
          <w:rFonts w:ascii="Times New Roman" w:hAnsi="Times New Roman" w:cs="Times New Roman"/>
          <w:color w:val="404040"/>
          <w:lang w:eastAsia="ro-RO"/>
        </w:rPr>
        <w:t xml:space="preserve">. Microclimatul creat în zona </w:t>
      </w:r>
      <w:proofErr w:type="spellStart"/>
      <w:r w:rsidRPr="00655DAD">
        <w:rPr>
          <w:rFonts w:ascii="Times New Roman" w:hAnsi="Times New Roman" w:cs="Times New Roman"/>
          <w:color w:val="404040"/>
          <w:lang w:eastAsia="ro-RO"/>
        </w:rPr>
        <w:t>psamosolurilor</w:t>
      </w:r>
      <w:proofErr w:type="spellEnd"/>
      <w:r w:rsidRPr="00655DAD">
        <w:rPr>
          <w:rFonts w:ascii="Times New Roman" w:hAnsi="Times New Roman" w:cs="Times New Roman"/>
          <w:color w:val="404040"/>
          <w:lang w:eastAsia="ro-RO"/>
        </w:rPr>
        <w:t xml:space="preserve"> din sudul Olteniei oferă condiţii optime pentru creşterea şi dezvoltarea plantei de cartof dulce (</w:t>
      </w:r>
      <w:proofErr w:type="spellStart"/>
      <w:r w:rsidRPr="00655DAD">
        <w:rPr>
          <w:rFonts w:ascii="Times New Roman" w:hAnsi="Times New Roman" w:cs="Times New Roman"/>
          <w:color w:val="404040"/>
          <w:lang w:eastAsia="ro-RO"/>
        </w:rPr>
        <w:t>Ipomoea</w:t>
      </w:r>
      <w:proofErr w:type="spellEnd"/>
      <w:r w:rsidRPr="00655DAD">
        <w:rPr>
          <w:rFonts w:ascii="Times New Roman" w:hAnsi="Times New Roman" w:cs="Times New Roman"/>
          <w:color w:val="404040"/>
          <w:lang w:eastAsia="ro-RO"/>
        </w:rPr>
        <w:t xml:space="preserve"> </w:t>
      </w:r>
      <w:proofErr w:type="spellStart"/>
      <w:r w:rsidRPr="00655DAD">
        <w:rPr>
          <w:rFonts w:ascii="Times New Roman" w:hAnsi="Times New Roman" w:cs="Times New Roman"/>
          <w:color w:val="404040"/>
          <w:lang w:eastAsia="ro-RO"/>
        </w:rPr>
        <w:t>batatas</w:t>
      </w:r>
      <w:proofErr w:type="spellEnd"/>
      <w:r w:rsidRPr="00655DAD">
        <w:rPr>
          <w:rFonts w:ascii="Times New Roman" w:hAnsi="Times New Roman" w:cs="Times New Roman"/>
          <w:color w:val="404040"/>
          <w:lang w:eastAsia="ro-RO"/>
        </w:rPr>
        <w:t>), care este o plantă termofilă, specifică zonelor tropicale și subtropicale. Cartoful dulce este o cultură importantă din punct de vedere alimentar și financiar, deoarece este tolerantă la condițiile adverse de creștere și dezvoltare. Studii recente efectuate în China au arătat că productivitatea cartofilor dulci ar putea creste cu până la 30 - 40%, fără îngrășământ suplimentar, pesticide sau ameliorare genetică, prin folosirea la plantare a unui material sănătos, liber de viroze. În Carolina de Nord, cele mai importante pierderi din punct de vedere economic sunt cele produse de virusuri, nematozi, fuzarioza rădăcinilor și putregaiul rădăcinilor. Cele mai mari pierderi ale producţiei de cartof dulce sunt cauzate de virusul SPMV (</w:t>
      </w:r>
      <w:proofErr w:type="spellStart"/>
      <w:r w:rsidRPr="00655DAD">
        <w:rPr>
          <w:rFonts w:ascii="Times New Roman" w:hAnsi="Times New Roman" w:cs="Times New Roman"/>
          <w:color w:val="404040"/>
          <w:lang w:eastAsia="ro-RO"/>
        </w:rPr>
        <w:t>Sweet</w:t>
      </w:r>
      <w:proofErr w:type="spellEnd"/>
      <w:r w:rsidRPr="00655DAD">
        <w:rPr>
          <w:rFonts w:ascii="Times New Roman" w:hAnsi="Times New Roman" w:cs="Times New Roman"/>
          <w:color w:val="404040"/>
          <w:lang w:eastAsia="ro-RO"/>
        </w:rPr>
        <w:t xml:space="preserve"> </w:t>
      </w:r>
      <w:proofErr w:type="spellStart"/>
      <w:r w:rsidRPr="00655DAD">
        <w:rPr>
          <w:rFonts w:ascii="Times New Roman" w:hAnsi="Times New Roman" w:cs="Times New Roman"/>
          <w:color w:val="404040"/>
          <w:lang w:eastAsia="ro-RO"/>
        </w:rPr>
        <w:t>Potato</w:t>
      </w:r>
      <w:proofErr w:type="spellEnd"/>
      <w:r w:rsidRPr="00655DAD">
        <w:rPr>
          <w:rFonts w:ascii="Times New Roman" w:hAnsi="Times New Roman" w:cs="Times New Roman"/>
          <w:color w:val="404040"/>
          <w:lang w:eastAsia="ro-RO"/>
        </w:rPr>
        <w:t xml:space="preserve"> </w:t>
      </w:r>
      <w:proofErr w:type="spellStart"/>
      <w:r w:rsidRPr="00655DAD">
        <w:rPr>
          <w:rFonts w:ascii="Times New Roman" w:hAnsi="Times New Roman" w:cs="Times New Roman"/>
          <w:color w:val="404040"/>
          <w:lang w:eastAsia="ro-RO"/>
        </w:rPr>
        <w:t>Feathery</w:t>
      </w:r>
      <w:proofErr w:type="spellEnd"/>
      <w:r w:rsidRPr="00655DAD">
        <w:rPr>
          <w:rFonts w:ascii="Times New Roman" w:hAnsi="Times New Roman" w:cs="Times New Roman"/>
          <w:color w:val="404040"/>
          <w:lang w:eastAsia="ro-RO"/>
        </w:rPr>
        <w:t xml:space="preserve"> </w:t>
      </w:r>
      <w:proofErr w:type="spellStart"/>
      <w:r w:rsidRPr="00655DAD">
        <w:rPr>
          <w:rFonts w:ascii="Times New Roman" w:hAnsi="Times New Roman" w:cs="Times New Roman"/>
          <w:color w:val="404040"/>
          <w:lang w:eastAsia="ro-RO"/>
        </w:rPr>
        <w:t>Mottle</w:t>
      </w:r>
      <w:proofErr w:type="spellEnd"/>
      <w:r w:rsidRPr="00655DAD">
        <w:rPr>
          <w:rFonts w:ascii="Times New Roman" w:hAnsi="Times New Roman" w:cs="Times New Roman"/>
          <w:color w:val="404040"/>
          <w:lang w:eastAsia="ro-RO"/>
        </w:rPr>
        <w:t xml:space="preserve"> Virus). În țările subdezvoltate, una dintre constrângerile cheie ale productivității cartofului dulce este lipsa sistemelor durabile de semințe - inclusiv gestionarea îmbunătățită a bolilor, calitatea și aprovizionarea materialului săditor.</w:t>
      </w:r>
    </w:p>
    <w:p w:rsidR="001846C6" w:rsidRPr="00655DAD" w:rsidRDefault="001846C6" w:rsidP="001846C6">
      <w:pPr>
        <w:pStyle w:val="NoSpacing"/>
        <w:ind w:right="-426"/>
        <w:jc w:val="both"/>
        <w:rPr>
          <w:rFonts w:ascii="Times New Roman" w:hAnsi="Times New Roman" w:cs="Times New Roman"/>
          <w:color w:val="404040"/>
          <w:lang w:eastAsia="ro-RO"/>
        </w:rPr>
      </w:pPr>
      <w:r w:rsidRPr="00655DAD">
        <w:rPr>
          <w:rFonts w:ascii="Times New Roman" w:hAnsi="Times New Roman" w:cs="Times New Roman"/>
          <w:color w:val="404040"/>
          <w:lang w:eastAsia="ro-RO"/>
        </w:rPr>
        <w:tab/>
        <w:t>În comparație cu alte culturi din lumea în curs de dezvoltare, eficiența sa de producție a energiei comestibile este excepțională. De aceea, cultivarea acestei specii de plante reprezintă o modalitate de a exploata la maxim potențialul ecologic al unei zone defavorizate din punct de vedere pedoclimatic, fără a periclita mediul. Ca urmare, prin acest proiect ne propunem modernizarea tehnologiilor de înmulțire și de cultură a cartofului dulce; ameliorarea materialului biologic de cartof dulce folosit la plantare; stabilirea factorilor tehnologici cu impact major asupra utilizării resurselor naturale și antropice cu maximă eficiență. De asemenea, se urmărește diminuarea impactului negativ al schimbărilor climatice și îmbunătățirea protecției mediului înconjurător prin identificarea, multiplicarea și promovarea în cultură a unor genotipuri de cartof dulce tolerante la factorii de stres.</w:t>
      </w:r>
    </w:p>
    <w:p w:rsidR="001846C6" w:rsidRPr="00655DAD" w:rsidRDefault="001846C6" w:rsidP="001846C6">
      <w:pPr>
        <w:pStyle w:val="NoSpacing"/>
        <w:ind w:right="-426"/>
        <w:jc w:val="both"/>
        <w:rPr>
          <w:rFonts w:ascii="Times New Roman" w:hAnsi="Times New Roman" w:cs="Times New Roman"/>
          <w:color w:val="FFFFFF"/>
          <w:lang w:eastAsia="ro-RO"/>
        </w:rPr>
      </w:pPr>
      <w:r w:rsidRPr="00655DAD">
        <w:rPr>
          <w:rFonts w:ascii="Times New Roman" w:hAnsi="Times New Roman" w:cs="Times New Roman"/>
          <w:color w:val="FFFFFF"/>
          <w:lang w:eastAsia="ro-RO"/>
        </w:rPr>
        <w:t>Relevanţa ştiinţifică şi practică</w:t>
      </w:r>
    </w:p>
    <w:p w:rsidR="001846C6" w:rsidRPr="00655DAD" w:rsidRDefault="001846C6" w:rsidP="001846C6">
      <w:pPr>
        <w:pStyle w:val="NoSpacing"/>
        <w:ind w:right="-426"/>
        <w:jc w:val="both"/>
        <w:rPr>
          <w:rFonts w:ascii="Times New Roman" w:hAnsi="Times New Roman" w:cs="Times New Roman"/>
          <w:color w:val="404040"/>
          <w:lang w:eastAsia="ro-RO"/>
        </w:rPr>
      </w:pPr>
      <w:r w:rsidRPr="00655DAD">
        <w:rPr>
          <w:rFonts w:ascii="Times New Roman" w:hAnsi="Times New Roman" w:cs="Times New Roman"/>
          <w:b/>
          <w:bCs/>
          <w:i/>
          <w:iCs/>
          <w:color w:val="404040"/>
          <w:lang w:eastAsia="ro-RO"/>
        </w:rPr>
        <w:t>Relevanţa ştiinţifică şi practică</w:t>
      </w:r>
      <w:r w:rsidRPr="00655DAD">
        <w:rPr>
          <w:rFonts w:ascii="Times New Roman" w:hAnsi="Times New Roman" w:cs="Times New Roman"/>
          <w:color w:val="404040"/>
          <w:lang w:eastAsia="ro-RO"/>
        </w:rPr>
        <w:t> a problemei propuse spre rezolvare constă în cultivarea </w:t>
      </w:r>
      <w:r w:rsidRPr="00655DAD">
        <w:rPr>
          <w:rFonts w:ascii="Times New Roman" w:hAnsi="Times New Roman" w:cs="Times New Roman"/>
          <w:i/>
          <w:iCs/>
          <w:color w:val="404040"/>
          <w:lang w:eastAsia="ro-RO"/>
        </w:rPr>
        <w:t>in vitro</w:t>
      </w:r>
      <w:r w:rsidRPr="00655DAD">
        <w:rPr>
          <w:rFonts w:ascii="Times New Roman" w:hAnsi="Times New Roman" w:cs="Times New Roman"/>
          <w:color w:val="404040"/>
          <w:lang w:eastAsia="ro-RO"/>
        </w:rPr>
        <w:t xml:space="preserve"> a ţesuturilor vegetale de cartof dulce, ca o metodă rapidă de </w:t>
      </w:r>
      <w:proofErr w:type="spellStart"/>
      <w:r w:rsidRPr="00655DAD">
        <w:rPr>
          <w:rFonts w:ascii="Times New Roman" w:hAnsi="Times New Roman" w:cs="Times New Roman"/>
          <w:color w:val="404040"/>
          <w:lang w:eastAsia="ro-RO"/>
        </w:rPr>
        <w:t>mutiplicare</w:t>
      </w:r>
      <w:proofErr w:type="spellEnd"/>
      <w:r w:rsidRPr="00655DAD">
        <w:rPr>
          <w:rFonts w:ascii="Times New Roman" w:hAnsi="Times New Roman" w:cs="Times New Roman"/>
          <w:color w:val="404040"/>
          <w:lang w:eastAsia="ro-RO"/>
        </w:rPr>
        <w:t xml:space="preserve"> </w:t>
      </w:r>
      <w:proofErr w:type="spellStart"/>
      <w:r w:rsidRPr="00655DAD">
        <w:rPr>
          <w:rFonts w:ascii="Times New Roman" w:hAnsi="Times New Roman" w:cs="Times New Roman"/>
          <w:color w:val="404040"/>
          <w:lang w:eastAsia="ro-RO"/>
        </w:rPr>
        <w:t>clonală</w:t>
      </w:r>
      <w:proofErr w:type="spellEnd"/>
      <w:r w:rsidRPr="00655DAD">
        <w:rPr>
          <w:rFonts w:ascii="Times New Roman" w:hAnsi="Times New Roman" w:cs="Times New Roman"/>
          <w:color w:val="404040"/>
          <w:lang w:eastAsia="ro-RO"/>
        </w:rPr>
        <w:t xml:space="preserve">, ce permite obţinerea unui număr mare de plantule într-o perioadă scurtă de timp, precum şi menţinerea </w:t>
      </w:r>
      <w:proofErr w:type="spellStart"/>
      <w:r w:rsidRPr="00655DAD">
        <w:rPr>
          <w:rFonts w:ascii="Times New Roman" w:hAnsi="Times New Roman" w:cs="Times New Roman"/>
          <w:color w:val="404040"/>
          <w:lang w:eastAsia="ro-RO"/>
        </w:rPr>
        <w:t>germoplasmei</w:t>
      </w:r>
      <w:proofErr w:type="spellEnd"/>
      <w:r w:rsidRPr="00655DAD">
        <w:rPr>
          <w:rFonts w:ascii="Times New Roman" w:hAnsi="Times New Roman" w:cs="Times New Roman"/>
          <w:color w:val="404040"/>
          <w:lang w:eastAsia="ro-RO"/>
        </w:rPr>
        <w:t xml:space="preserve"> în condiţii controlate. Oferirea de material săditor adecvat, de calitate îmbunătățită, la momentul potrivit este vitală pentru creșterea producției și utilizarea cartofului dulce.</w:t>
      </w:r>
    </w:p>
    <w:p w:rsidR="001846C6" w:rsidRPr="00655DAD" w:rsidRDefault="001846C6" w:rsidP="001846C6">
      <w:pPr>
        <w:pStyle w:val="NoSpacing"/>
        <w:ind w:right="-426"/>
        <w:jc w:val="both"/>
        <w:rPr>
          <w:rFonts w:ascii="Times New Roman" w:hAnsi="Times New Roman" w:cs="Times New Roman"/>
          <w:color w:val="FFFFFF"/>
          <w:lang w:eastAsia="ro-RO"/>
        </w:rPr>
      </w:pPr>
      <w:r w:rsidRPr="00655DAD">
        <w:rPr>
          <w:rFonts w:ascii="Times New Roman" w:hAnsi="Times New Roman" w:cs="Times New Roman"/>
          <w:color w:val="FFFFFF"/>
          <w:lang w:eastAsia="ro-RO"/>
        </w:rPr>
        <w:t>Gradul de noutate și originalitatea tematicii</w:t>
      </w:r>
    </w:p>
    <w:p w:rsidR="001846C6" w:rsidRPr="00655DAD" w:rsidRDefault="001846C6" w:rsidP="001846C6">
      <w:pPr>
        <w:pStyle w:val="NoSpacing"/>
        <w:ind w:right="-426"/>
        <w:jc w:val="both"/>
        <w:rPr>
          <w:rFonts w:ascii="Times New Roman" w:hAnsi="Times New Roman" w:cs="Times New Roman"/>
          <w:color w:val="404040"/>
          <w:lang w:eastAsia="ro-RO"/>
        </w:rPr>
      </w:pPr>
      <w:r w:rsidRPr="00655DAD">
        <w:rPr>
          <w:rFonts w:ascii="Times New Roman" w:hAnsi="Times New Roman" w:cs="Times New Roman"/>
          <w:b/>
          <w:bCs/>
          <w:i/>
          <w:iCs/>
          <w:color w:val="404040"/>
          <w:lang w:eastAsia="ro-RO"/>
        </w:rPr>
        <w:t> Gradul de noutate</w:t>
      </w:r>
      <w:r w:rsidRPr="00655DAD">
        <w:rPr>
          <w:rFonts w:ascii="Times New Roman" w:hAnsi="Times New Roman" w:cs="Times New Roman"/>
          <w:b/>
          <w:bCs/>
          <w:color w:val="404040"/>
          <w:lang w:eastAsia="ro-RO"/>
        </w:rPr>
        <w:t> și o</w:t>
      </w:r>
      <w:r w:rsidRPr="00655DAD">
        <w:rPr>
          <w:rFonts w:ascii="Times New Roman" w:hAnsi="Times New Roman" w:cs="Times New Roman"/>
          <w:b/>
          <w:bCs/>
          <w:i/>
          <w:iCs/>
          <w:color w:val="404040"/>
          <w:lang w:eastAsia="ro-RO"/>
        </w:rPr>
        <w:t>riginalitatea </w:t>
      </w:r>
      <w:r w:rsidRPr="00655DAD">
        <w:rPr>
          <w:rFonts w:ascii="Times New Roman" w:hAnsi="Times New Roman" w:cs="Times New Roman"/>
          <w:b/>
          <w:bCs/>
          <w:color w:val="404040"/>
          <w:lang w:eastAsia="ro-RO"/>
        </w:rPr>
        <w:t>tematicii</w:t>
      </w:r>
      <w:r w:rsidRPr="00655DAD">
        <w:rPr>
          <w:rFonts w:ascii="Times New Roman" w:hAnsi="Times New Roman" w:cs="Times New Roman"/>
          <w:color w:val="404040"/>
          <w:lang w:eastAsia="ro-RO"/>
        </w:rPr>
        <w:t> propuse constă în utilizarea plantelor obținute </w:t>
      </w:r>
      <w:r w:rsidRPr="00655DAD">
        <w:rPr>
          <w:rFonts w:ascii="Times New Roman" w:hAnsi="Times New Roman" w:cs="Times New Roman"/>
          <w:i/>
          <w:iCs/>
          <w:color w:val="404040"/>
          <w:lang w:eastAsia="ro-RO"/>
        </w:rPr>
        <w:t>in vitro</w:t>
      </w:r>
      <w:r w:rsidRPr="00655DAD">
        <w:rPr>
          <w:rFonts w:ascii="Times New Roman" w:hAnsi="Times New Roman" w:cs="Times New Roman"/>
          <w:color w:val="404040"/>
          <w:lang w:eastAsia="ro-RO"/>
        </w:rPr>
        <w:t xml:space="preserve">, lipsite de agenți patogeni ca material sursă pentru îmbunătățirea calității materialului de plantare disponibil pentru fermieri. Cultura țesuturilor este o tehnologie promițătoare, cu toate că este costisitoare și sunt necesare unele </w:t>
      </w:r>
      <w:r w:rsidRPr="00655DAD">
        <w:rPr>
          <w:rFonts w:ascii="Times New Roman" w:hAnsi="Times New Roman" w:cs="Times New Roman"/>
          <w:color w:val="404040"/>
          <w:lang w:eastAsia="ro-RO"/>
        </w:rPr>
        <w:lastRenderedPageBreak/>
        <w:t>etape critice pentru transferul cu succes al plantelor obținute </w:t>
      </w:r>
      <w:r w:rsidRPr="00655DAD">
        <w:rPr>
          <w:rFonts w:ascii="Times New Roman" w:hAnsi="Times New Roman" w:cs="Times New Roman"/>
          <w:i/>
          <w:iCs/>
          <w:color w:val="404040"/>
          <w:lang w:eastAsia="ro-RO"/>
        </w:rPr>
        <w:t>in vitro</w:t>
      </w:r>
      <w:r w:rsidRPr="00655DAD">
        <w:rPr>
          <w:rFonts w:ascii="Times New Roman" w:hAnsi="Times New Roman" w:cs="Times New Roman"/>
          <w:color w:val="404040"/>
          <w:lang w:eastAsia="ro-RO"/>
        </w:rPr>
        <w:t> în condiții de teren pentru înmulțirea ulterioară. Au existat eforturi limitate pentru a testa utilizarea acestei metode la scară largă ca parte a intervenției sistemului de semințe de cartof dulce. Pe de altă parte cultura de cartof dulce în sine este încă o noutate pentru România, constituind o alternativă valoroasă pentru fermierii care dispun de suprafeţe limitate de teren, forţă de muncă redusă şi un capital mic, situați în zone defavorizate din punct de vedere pedoclimatic.</w:t>
      </w:r>
      <w:r w:rsidRPr="00655DAD">
        <w:rPr>
          <w:rFonts w:ascii="Times New Roman" w:hAnsi="Times New Roman" w:cs="Times New Roman"/>
          <w:color w:val="FFFFFF"/>
          <w:lang w:eastAsia="ro-RO"/>
        </w:rPr>
        <w:t xml:space="preserve"> complexitate</w:t>
      </w:r>
    </w:p>
    <w:p w:rsidR="001846C6" w:rsidRPr="00655DAD" w:rsidRDefault="001846C6" w:rsidP="001846C6">
      <w:pPr>
        <w:pStyle w:val="NoSpacing"/>
        <w:ind w:right="-426"/>
        <w:jc w:val="both"/>
        <w:rPr>
          <w:rFonts w:ascii="Times New Roman" w:hAnsi="Times New Roman" w:cs="Times New Roman"/>
          <w:color w:val="404040"/>
          <w:lang w:eastAsia="ro-RO"/>
        </w:rPr>
      </w:pPr>
      <w:r w:rsidRPr="00655DAD">
        <w:rPr>
          <w:rFonts w:ascii="Times New Roman" w:hAnsi="Times New Roman" w:cs="Times New Roman"/>
          <w:b/>
          <w:bCs/>
          <w:i/>
          <w:iCs/>
          <w:color w:val="404040"/>
          <w:lang w:eastAsia="ro-RO"/>
        </w:rPr>
        <w:t>Gradul de complexitate </w:t>
      </w:r>
      <w:r w:rsidRPr="00655DAD">
        <w:rPr>
          <w:rFonts w:ascii="Times New Roman" w:hAnsi="Times New Roman" w:cs="Times New Roman"/>
          <w:b/>
          <w:bCs/>
          <w:color w:val="404040"/>
          <w:lang w:eastAsia="ro-RO"/>
        </w:rPr>
        <w:t>al</w:t>
      </w:r>
      <w:r w:rsidRPr="00655DAD">
        <w:rPr>
          <w:rFonts w:ascii="Times New Roman" w:hAnsi="Times New Roman" w:cs="Times New Roman"/>
          <w:color w:val="404040"/>
          <w:lang w:eastAsia="ro-RO"/>
        </w:rPr>
        <w:t xml:space="preserve"> cercetărilor rezidă din experimentări multidisciplinare efectuate la cultura de cartof dulce, pentru obținerea de genotipuri tolerante la condițiile pedoclimatice din sudul Olteniei, în vederea valorificării suprafeţelor ocupate cu soluri nisipoase slab fertile (până la 0,7% humus) de către cultivatorii privaţi, cu această specie cu </w:t>
      </w:r>
      <w:proofErr w:type="spellStart"/>
      <w:r w:rsidRPr="00655DAD">
        <w:rPr>
          <w:rFonts w:ascii="Times New Roman" w:hAnsi="Times New Roman" w:cs="Times New Roman"/>
          <w:color w:val="404040"/>
          <w:lang w:eastAsia="ro-RO"/>
        </w:rPr>
        <w:t>pretabilitate</w:t>
      </w:r>
      <w:proofErr w:type="spellEnd"/>
      <w:r w:rsidRPr="00655DAD">
        <w:rPr>
          <w:rFonts w:ascii="Times New Roman" w:hAnsi="Times New Roman" w:cs="Times New Roman"/>
          <w:color w:val="404040"/>
          <w:lang w:eastAsia="ro-RO"/>
        </w:rPr>
        <w:t xml:space="preserve"> ridicată, în contextul schimbărilor climatice din Romania.</w:t>
      </w:r>
    </w:p>
    <w:p w:rsidR="001846C6" w:rsidRPr="00655DAD" w:rsidRDefault="001846C6" w:rsidP="001846C6">
      <w:pPr>
        <w:pStyle w:val="NoSpacing"/>
        <w:ind w:right="-426"/>
        <w:jc w:val="both"/>
        <w:rPr>
          <w:rFonts w:ascii="Times New Roman" w:hAnsi="Times New Roman" w:cs="Times New Roman"/>
          <w:b/>
          <w:bCs/>
          <w:kern w:val="36"/>
          <w:lang w:eastAsia="ro-RO"/>
        </w:rPr>
      </w:pPr>
      <w:r w:rsidRPr="00655DAD">
        <w:rPr>
          <w:rFonts w:ascii="Times New Roman" w:hAnsi="Times New Roman" w:cs="Times New Roman"/>
          <w:b/>
          <w:bCs/>
          <w:kern w:val="36"/>
          <w:lang w:eastAsia="ro-RO"/>
        </w:rPr>
        <w:t>Obiectivul general:</w:t>
      </w:r>
    </w:p>
    <w:p w:rsidR="001846C6" w:rsidRPr="00655DAD" w:rsidRDefault="001846C6" w:rsidP="001846C6">
      <w:pPr>
        <w:pStyle w:val="NoSpacing"/>
        <w:ind w:right="-426"/>
        <w:jc w:val="both"/>
        <w:rPr>
          <w:rFonts w:ascii="Times New Roman" w:hAnsi="Times New Roman" w:cs="Times New Roman"/>
          <w:color w:val="404040"/>
          <w:lang w:eastAsia="ro-RO"/>
        </w:rPr>
      </w:pPr>
      <w:r w:rsidRPr="00655DAD">
        <w:rPr>
          <w:rFonts w:ascii="Times New Roman" w:hAnsi="Times New Roman" w:cs="Times New Roman"/>
          <w:color w:val="404040"/>
          <w:lang w:eastAsia="ro-RO"/>
        </w:rPr>
        <w:t> „</w:t>
      </w:r>
      <w:r w:rsidRPr="00655DAD">
        <w:rPr>
          <w:rFonts w:ascii="Times New Roman" w:hAnsi="Times New Roman" w:cs="Times New Roman"/>
          <w:b/>
          <w:bCs/>
          <w:i/>
          <w:iCs/>
          <w:color w:val="404040"/>
          <w:lang w:eastAsia="ro-RO"/>
        </w:rPr>
        <w:t xml:space="preserve">Cercetări privind selecția „in vitro” în vederea identificării, multiplicării și promovării unor genotipuri de cartof dulce cu toleranță la stresul </w:t>
      </w:r>
      <w:proofErr w:type="spellStart"/>
      <w:r w:rsidRPr="00655DAD">
        <w:rPr>
          <w:rFonts w:ascii="Times New Roman" w:hAnsi="Times New Roman" w:cs="Times New Roman"/>
          <w:b/>
          <w:bCs/>
          <w:i/>
          <w:iCs/>
          <w:color w:val="404040"/>
          <w:lang w:eastAsia="ro-RO"/>
        </w:rPr>
        <w:t>termohidric</w:t>
      </w:r>
      <w:proofErr w:type="spellEnd"/>
      <w:r w:rsidRPr="00655DAD">
        <w:rPr>
          <w:rFonts w:ascii="Times New Roman" w:hAnsi="Times New Roman" w:cs="Times New Roman"/>
          <w:b/>
          <w:bCs/>
          <w:i/>
          <w:iCs/>
          <w:color w:val="404040"/>
          <w:lang w:eastAsia="ro-RO"/>
        </w:rPr>
        <w:t>”.</w:t>
      </w:r>
    </w:p>
    <w:p w:rsidR="001846C6" w:rsidRPr="00655DAD" w:rsidRDefault="001846C6" w:rsidP="001846C6">
      <w:pPr>
        <w:pStyle w:val="NoSpacing"/>
        <w:ind w:right="-426"/>
        <w:jc w:val="both"/>
        <w:rPr>
          <w:rFonts w:ascii="Times New Roman" w:hAnsi="Times New Roman" w:cs="Times New Roman"/>
          <w:b/>
          <w:bCs/>
          <w:kern w:val="36"/>
          <w:lang w:eastAsia="ro-RO"/>
        </w:rPr>
      </w:pPr>
      <w:r w:rsidRPr="00655DAD">
        <w:rPr>
          <w:rFonts w:ascii="Times New Roman" w:hAnsi="Times New Roman" w:cs="Times New Roman"/>
          <w:b/>
          <w:bCs/>
          <w:kern w:val="36"/>
          <w:lang w:eastAsia="ro-RO"/>
        </w:rPr>
        <w:t>Obiective specifice:</w:t>
      </w:r>
    </w:p>
    <w:p w:rsidR="001846C6" w:rsidRPr="00655DAD" w:rsidRDefault="001846C6" w:rsidP="001846C6">
      <w:pPr>
        <w:pStyle w:val="NoSpacing"/>
        <w:ind w:right="-426"/>
        <w:jc w:val="both"/>
        <w:rPr>
          <w:rFonts w:ascii="Times New Roman" w:hAnsi="Times New Roman" w:cs="Times New Roman"/>
          <w:color w:val="404040"/>
          <w:lang w:eastAsia="ro-RO"/>
        </w:rPr>
      </w:pPr>
      <w:r w:rsidRPr="00655DAD">
        <w:rPr>
          <w:rFonts w:ascii="Times New Roman" w:hAnsi="Times New Roman" w:cs="Times New Roman"/>
          <w:i/>
          <w:iCs/>
          <w:color w:val="404040"/>
          <w:lang w:eastAsia="ro-RO"/>
        </w:rPr>
        <w:t> </w:t>
      </w:r>
      <w:proofErr w:type="spellStart"/>
      <w:r w:rsidRPr="00655DAD">
        <w:rPr>
          <w:rFonts w:ascii="Times New Roman" w:hAnsi="Times New Roman" w:cs="Times New Roman"/>
          <w:i/>
          <w:iCs/>
          <w:color w:val="404040"/>
          <w:lang w:eastAsia="ro-RO"/>
        </w:rPr>
        <w:t>-Creșterea</w:t>
      </w:r>
      <w:proofErr w:type="spellEnd"/>
      <w:r w:rsidRPr="00655DAD">
        <w:rPr>
          <w:rFonts w:ascii="Times New Roman" w:hAnsi="Times New Roman" w:cs="Times New Roman"/>
          <w:i/>
          <w:iCs/>
          <w:color w:val="404040"/>
          <w:lang w:eastAsia="ro-RO"/>
        </w:rPr>
        <w:t xml:space="preserve"> rezistenței la stresul </w:t>
      </w:r>
      <w:proofErr w:type="spellStart"/>
      <w:r w:rsidRPr="00655DAD">
        <w:rPr>
          <w:rFonts w:ascii="Times New Roman" w:hAnsi="Times New Roman" w:cs="Times New Roman"/>
          <w:i/>
          <w:iCs/>
          <w:color w:val="404040"/>
          <w:lang w:eastAsia="ro-RO"/>
        </w:rPr>
        <w:t>termohidric</w:t>
      </w:r>
      <w:proofErr w:type="spellEnd"/>
      <w:r w:rsidRPr="00655DAD">
        <w:rPr>
          <w:rFonts w:ascii="Times New Roman" w:hAnsi="Times New Roman" w:cs="Times New Roman"/>
          <w:i/>
          <w:iCs/>
          <w:color w:val="404040"/>
          <w:lang w:eastAsia="ro-RO"/>
        </w:rPr>
        <w:t xml:space="preserve"> a plantei de cartof dulce prin obținerea materialului de plantare în condiții „in vitro”;</w:t>
      </w:r>
    </w:p>
    <w:p w:rsidR="001846C6" w:rsidRPr="00655DAD" w:rsidRDefault="001846C6" w:rsidP="001846C6">
      <w:pPr>
        <w:pStyle w:val="NoSpacing"/>
        <w:ind w:right="-426"/>
        <w:jc w:val="both"/>
        <w:rPr>
          <w:rFonts w:ascii="Times New Roman" w:hAnsi="Times New Roman" w:cs="Times New Roman"/>
          <w:color w:val="404040"/>
          <w:lang w:eastAsia="ro-RO"/>
        </w:rPr>
      </w:pPr>
      <w:proofErr w:type="spellStart"/>
      <w:r w:rsidRPr="00655DAD">
        <w:rPr>
          <w:rFonts w:ascii="Times New Roman" w:hAnsi="Times New Roman" w:cs="Times New Roman"/>
          <w:i/>
          <w:iCs/>
          <w:color w:val="404040"/>
          <w:lang w:eastAsia="ro-RO"/>
        </w:rPr>
        <w:t>-Creșterea</w:t>
      </w:r>
      <w:proofErr w:type="spellEnd"/>
      <w:r w:rsidRPr="00655DAD">
        <w:rPr>
          <w:rFonts w:ascii="Times New Roman" w:hAnsi="Times New Roman" w:cs="Times New Roman"/>
          <w:i/>
          <w:iCs/>
          <w:color w:val="404040"/>
          <w:lang w:eastAsia="ro-RO"/>
        </w:rPr>
        <w:t xml:space="preserve"> stabilității caracterelor unor soiuri de cartof dulce prin plantarea „in vitro” a plantulelor de cartof dulce obținute „in vitro”;</w:t>
      </w:r>
    </w:p>
    <w:p w:rsidR="001846C6" w:rsidRPr="00655DAD" w:rsidRDefault="001846C6" w:rsidP="001846C6">
      <w:pPr>
        <w:pStyle w:val="NoSpacing"/>
        <w:ind w:right="-426"/>
        <w:jc w:val="both"/>
        <w:rPr>
          <w:rFonts w:ascii="Times New Roman" w:hAnsi="Times New Roman" w:cs="Times New Roman"/>
          <w:color w:val="404040"/>
          <w:lang w:eastAsia="ro-RO"/>
        </w:rPr>
      </w:pPr>
      <w:proofErr w:type="spellStart"/>
      <w:r w:rsidRPr="00655DAD">
        <w:rPr>
          <w:rFonts w:ascii="Times New Roman" w:hAnsi="Times New Roman" w:cs="Times New Roman"/>
          <w:i/>
          <w:iCs/>
          <w:color w:val="404040"/>
          <w:lang w:eastAsia="ro-RO"/>
        </w:rPr>
        <w:t>-Identificarea</w:t>
      </w:r>
      <w:proofErr w:type="spellEnd"/>
      <w:r w:rsidRPr="00655DAD">
        <w:rPr>
          <w:rFonts w:ascii="Times New Roman" w:hAnsi="Times New Roman" w:cs="Times New Roman"/>
          <w:i/>
          <w:iCs/>
          <w:color w:val="404040"/>
          <w:lang w:eastAsia="ro-RO"/>
        </w:rPr>
        <w:t xml:space="preserve"> a 1-2 soiuri de cartof dulce tolerante la stresul hidric în urma testării acestora în condiții ̎in vitro ̎;</w:t>
      </w:r>
    </w:p>
    <w:p w:rsidR="001846C6" w:rsidRPr="00655DAD" w:rsidRDefault="001846C6" w:rsidP="001846C6">
      <w:pPr>
        <w:pStyle w:val="NoSpacing"/>
        <w:ind w:right="-426"/>
        <w:jc w:val="both"/>
        <w:rPr>
          <w:rFonts w:ascii="Times New Roman" w:hAnsi="Times New Roman" w:cs="Times New Roman"/>
          <w:color w:val="404040"/>
          <w:lang w:eastAsia="ro-RO"/>
        </w:rPr>
      </w:pPr>
      <w:proofErr w:type="spellStart"/>
      <w:r w:rsidRPr="00655DAD">
        <w:rPr>
          <w:rFonts w:ascii="Times New Roman" w:hAnsi="Times New Roman" w:cs="Times New Roman"/>
          <w:i/>
          <w:iCs/>
          <w:color w:val="404040"/>
          <w:lang w:eastAsia="ro-RO"/>
        </w:rPr>
        <w:t>-Introducerea</w:t>
      </w:r>
      <w:proofErr w:type="spellEnd"/>
      <w:r w:rsidRPr="00655DAD">
        <w:rPr>
          <w:rFonts w:ascii="Times New Roman" w:hAnsi="Times New Roman" w:cs="Times New Roman"/>
          <w:i/>
          <w:iCs/>
          <w:color w:val="404040"/>
          <w:lang w:eastAsia="ro-RO"/>
        </w:rPr>
        <w:t xml:space="preserve"> în sistemul oficial de testare şi înregistrare a 1-2 genotipuri de cartof dulce;</w:t>
      </w:r>
    </w:p>
    <w:p w:rsidR="001846C6" w:rsidRPr="00655DAD" w:rsidRDefault="001846C6" w:rsidP="001846C6">
      <w:pPr>
        <w:pStyle w:val="NoSpacing"/>
        <w:ind w:right="-426"/>
        <w:jc w:val="both"/>
        <w:rPr>
          <w:rFonts w:ascii="Times New Roman" w:hAnsi="Times New Roman" w:cs="Times New Roman"/>
          <w:color w:val="404040"/>
          <w:lang w:eastAsia="ro-RO"/>
        </w:rPr>
      </w:pPr>
      <w:proofErr w:type="spellStart"/>
      <w:r w:rsidRPr="00655DAD">
        <w:rPr>
          <w:rFonts w:ascii="Times New Roman" w:hAnsi="Times New Roman" w:cs="Times New Roman"/>
          <w:i/>
          <w:iCs/>
          <w:color w:val="404040"/>
          <w:lang w:eastAsia="ro-RO"/>
        </w:rPr>
        <w:t>-Reducerea</w:t>
      </w:r>
      <w:proofErr w:type="spellEnd"/>
      <w:r w:rsidRPr="00655DAD">
        <w:rPr>
          <w:rFonts w:ascii="Times New Roman" w:hAnsi="Times New Roman" w:cs="Times New Roman"/>
          <w:i/>
          <w:iCs/>
          <w:color w:val="404040"/>
          <w:lang w:eastAsia="ro-RO"/>
        </w:rPr>
        <w:t xml:space="preserve"> consumului de apă cu 20% prin promovarea soiurilor de cartof dulce tolerante la stresul </w:t>
      </w:r>
      <w:proofErr w:type="spellStart"/>
      <w:r w:rsidRPr="00655DAD">
        <w:rPr>
          <w:rFonts w:ascii="Times New Roman" w:hAnsi="Times New Roman" w:cs="Times New Roman"/>
          <w:i/>
          <w:iCs/>
          <w:color w:val="404040"/>
          <w:lang w:eastAsia="ro-RO"/>
        </w:rPr>
        <w:t>termohidric</w:t>
      </w:r>
      <w:proofErr w:type="spellEnd"/>
      <w:r w:rsidRPr="00655DAD">
        <w:rPr>
          <w:rFonts w:ascii="Times New Roman" w:hAnsi="Times New Roman" w:cs="Times New Roman"/>
          <w:i/>
          <w:iCs/>
          <w:color w:val="404040"/>
          <w:lang w:eastAsia="ro-RO"/>
        </w:rPr>
        <w:t>.</w:t>
      </w:r>
    </w:p>
    <w:p w:rsidR="001846C6" w:rsidRPr="001846C6" w:rsidRDefault="001846C6" w:rsidP="001846C6">
      <w:pPr>
        <w:pStyle w:val="NoSpacing"/>
        <w:ind w:right="-426"/>
        <w:jc w:val="both"/>
        <w:rPr>
          <w:rFonts w:cs="Open Sans"/>
          <w:b/>
          <w:bCs/>
          <w:color w:val="FFFFFF"/>
          <w:kern w:val="36"/>
          <w:lang w:eastAsia="ro-RO"/>
        </w:rPr>
      </w:pPr>
      <w:r w:rsidRPr="001846C6">
        <w:rPr>
          <w:rFonts w:cs="Open Sans"/>
          <w:b/>
          <w:bCs/>
          <w:color w:val="FFFFFF"/>
          <w:kern w:val="36"/>
          <w:lang w:eastAsia="ro-RO"/>
        </w:rPr>
        <w:t>Parteneri in proiect</w:t>
      </w:r>
    </w:p>
    <w:p w:rsidR="001846C6" w:rsidRPr="001846C6" w:rsidRDefault="001846C6" w:rsidP="001846C6">
      <w:pPr>
        <w:pStyle w:val="NoSpacing"/>
        <w:ind w:right="-426"/>
        <w:jc w:val="both"/>
        <w:rPr>
          <w:rFonts w:ascii="Times New Roman" w:hAnsi="Times New Roman" w:cs="Times New Roman"/>
          <w:lang w:eastAsia="ro-RO"/>
        </w:rPr>
      </w:pPr>
      <w:r w:rsidRPr="001846C6">
        <w:rPr>
          <w:rFonts w:ascii="Times New Roman" w:hAnsi="Times New Roman" w:cs="Times New Roman"/>
          <w:lang w:eastAsia="ro-RO"/>
        </w:rPr>
        <w:t>1. STAȚIUNEA DE CERCETARE DEZVOLTARE PENTRU CULTURA PLANTELOR PE NISIPURI DĂBULENI (SCDCPN DABULENI)- Conducător de proiect (CP)</w:t>
      </w:r>
    </w:p>
    <w:p w:rsidR="001846C6" w:rsidRPr="001846C6" w:rsidRDefault="001846C6" w:rsidP="001846C6">
      <w:pPr>
        <w:pStyle w:val="NoSpacing"/>
        <w:ind w:right="-426"/>
        <w:jc w:val="both"/>
        <w:rPr>
          <w:rFonts w:ascii="Times New Roman" w:hAnsi="Times New Roman" w:cs="Times New Roman"/>
          <w:color w:val="404040"/>
          <w:lang w:eastAsia="ro-RO"/>
        </w:rPr>
      </w:pPr>
      <w:hyperlink r:id="rId4" w:tgtFrame="_blank" w:history="1">
        <w:r w:rsidRPr="001846C6">
          <w:rPr>
            <w:rFonts w:ascii="Times New Roman" w:hAnsi="Times New Roman" w:cs="Times New Roman"/>
            <w:lang w:eastAsia="ro-RO"/>
          </w:rPr>
          <w:t>http://www.scdcpndabuleni.ro/</w:t>
        </w:r>
      </w:hyperlink>
    </w:p>
    <w:p w:rsidR="001846C6" w:rsidRPr="001846C6" w:rsidRDefault="001846C6" w:rsidP="001846C6">
      <w:pPr>
        <w:pStyle w:val="NoSpacing"/>
        <w:ind w:right="-426"/>
        <w:jc w:val="both"/>
        <w:rPr>
          <w:rFonts w:ascii="Times New Roman" w:hAnsi="Times New Roman" w:cs="Times New Roman"/>
          <w:color w:val="404040"/>
          <w:lang w:eastAsia="ro-RO"/>
        </w:rPr>
      </w:pPr>
      <w:r w:rsidRPr="001846C6">
        <w:rPr>
          <w:rFonts w:ascii="Times New Roman" w:hAnsi="Times New Roman" w:cs="Times New Roman"/>
          <w:color w:val="404040"/>
          <w:lang w:eastAsia="ro-RO"/>
        </w:rPr>
        <w:t>Director de proiect: :</w:t>
      </w:r>
    </w:p>
    <w:p w:rsidR="001846C6" w:rsidRPr="001846C6" w:rsidRDefault="001846C6" w:rsidP="001846C6">
      <w:pPr>
        <w:pStyle w:val="NoSpacing"/>
        <w:ind w:right="-426"/>
        <w:jc w:val="both"/>
        <w:rPr>
          <w:rFonts w:ascii="Times New Roman" w:hAnsi="Times New Roman" w:cs="Times New Roman"/>
          <w:b/>
          <w:bCs/>
          <w:lang w:eastAsia="ro-RO"/>
        </w:rPr>
      </w:pPr>
      <w:r w:rsidRPr="001846C6">
        <w:rPr>
          <w:rFonts w:ascii="Times New Roman" w:hAnsi="Times New Roman" w:cs="Times New Roman"/>
          <w:b/>
          <w:bCs/>
          <w:lang w:eastAsia="ro-RO"/>
        </w:rPr>
        <w:t>Dr. ing. DIACONU Aurelia</w:t>
      </w:r>
    </w:p>
    <w:p w:rsidR="001846C6" w:rsidRPr="001846C6" w:rsidRDefault="001846C6" w:rsidP="001846C6">
      <w:pPr>
        <w:pStyle w:val="NoSpacing"/>
        <w:ind w:right="-426"/>
        <w:jc w:val="both"/>
        <w:rPr>
          <w:rFonts w:ascii="Times New Roman" w:hAnsi="Times New Roman" w:cs="Times New Roman"/>
          <w:lang w:eastAsia="ro-RO"/>
        </w:rPr>
      </w:pPr>
      <w:r w:rsidRPr="001846C6">
        <w:rPr>
          <w:rFonts w:ascii="Times New Roman" w:hAnsi="Times New Roman" w:cs="Times New Roman"/>
          <w:lang w:eastAsia="ro-RO"/>
        </w:rPr>
        <w:t>2. INSTITUTUL NAȚIONAL DE CERCETARE DEZVOLTARE PENTRU CARTOF ȘI SFECLĂ DE ZAHĂR BRAȘOV – Partener 1</w:t>
      </w:r>
    </w:p>
    <w:p w:rsidR="001846C6" w:rsidRPr="001846C6" w:rsidRDefault="001846C6" w:rsidP="001846C6">
      <w:pPr>
        <w:pStyle w:val="NoSpacing"/>
        <w:ind w:right="-426"/>
        <w:jc w:val="both"/>
        <w:rPr>
          <w:rFonts w:ascii="Times New Roman" w:hAnsi="Times New Roman" w:cs="Times New Roman"/>
          <w:color w:val="404040"/>
          <w:lang w:eastAsia="ro-RO"/>
        </w:rPr>
      </w:pPr>
      <w:hyperlink r:id="rId5" w:tgtFrame="_blank" w:history="1">
        <w:r w:rsidRPr="001846C6">
          <w:rPr>
            <w:rFonts w:ascii="Times New Roman" w:hAnsi="Times New Roman" w:cs="Times New Roman"/>
            <w:lang w:eastAsia="ro-RO"/>
          </w:rPr>
          <w:t>https://www.potato.ro</w:t>
        </w:r>
      </w:hyperlink>
    </w:p>
    <w:p w:rsidR="001846C6" w:rsidRPr="001846C6" w:rsidRDefault="001846C6" w:rsidP="001846C6">
      <w:pPr>
        <w:pStyle w:val="NoSpacing"/>
        <w:ind w:right="-426"/>
        <w:jc w:val="both"/>
        <w:rPr>
          <w:rFonts w:ascii="Times New Roman" w:hAnsi="Times New Roman" w:cs="Times New Roman"/>
          <w:color w:val="404040"/>
          <w:lang w:eastAsia="ro-RO"/>
        </w:rPr>
      </w:pPr>
      <w:r w:rsidRPr="001846C6">
        <w:rPr>
          <w:rFonts w:ascii="Times New Roman" w:hAnsi="Times New Roman" w:cs="Times New Roman"/>
          <w:color w:val="404040"/>
          <w:lang w:eastAsia="ro-RO"/>
        </w:rPr>
        <w:t>Responsabil Partener 1 :</w:t>
      </w:r>
    </w:p>
    <w:p w:rsidR="001846C6" w:rsidRPr="001846C6" w:rsidRDefault="001846C6" w:rsidP="001846C6">
      <w:pPr>
        <w:pStyle w:val="NoSpacing"/>
        <w:ind w:right="-426"/>
        <w:jc w:val="both"/>
        <w:rPr>
          <w:rFonts w:ascii="Times New Roman" w:hAnsi="Times New Roman" w:cs="Times New Roman"/>
          <w:b/>
          <w:bCs/>
          <w:lang w:eastAsia="ro-RO"/>
        </w:rPr>
      </w:pPr>
      <w:r w:rsidRPr="001846C6">
        <w:rPr>
          <w:rFonts w:ascii="Times New Roman" w:hAnsi="Times New Roman" w:cs="Times New Roman"/>
          <w:b/>
          <w:bCs/>
          <w:lang w:eastAsia="ro-RO"/>
        </w:rPr>
        <w:t>Ing. POPA Monica</w:t>
      </w:r>
    </w:p>
    <w:p w:rsidR="001846C6" w:rsidRPr="001846C6" w:rsidRDefault="001846C6" w:rsidP="001846C6">
      <w:pPr>
        <w:pStyle w:val="NoSpacing"/>
        <w:ind w:right="-426"/>
        <w:jc w:val="both"/>
        <w:rPr>
          <w:rFonts w:ascii="Times New Roman" w:hAnsi="Times New Roman" w:cs="Times New Roman"/>
          <w:lang w:eastAsia="ro-RO"/>
        </w:rPr>
      </w:pPr>
      <w:r w:rsidRPr="001846C6">
        <w:rPr>
          <w:rFonts w:ascii="Times New Roman" w:hAnsi="Times New Roman" w:cs="Times New Roman"/>
          <w:lang w:eastAsia="ro-RO"/>
        </w:rPr>
        <w:t>3. INSTITUTUL DE CERCETARE DEZVOLTARE PENTRU PROTECŢIA PLANTELOR BUCUREŞTI – Partener 2</w:t>
      </w:r>
    </w:p>
    <w:p w:rsidR="001846C6" w:rsidRPr="001846C6" w:rsidRDefault="001846C6" w:rsidP="001846C6">
      <w:pPr>
        <w:pStyle w:val="NoSpacing"/>
        <w:ind w:right="-426"/>
        <w:jc w:val="both"/>
        <w:rPr>
          <w:rFonts w:ascii="Times New Roman" w:hAnsi="Times New Roman" w:cs="Times New Roman"/>
          <w:color w:val="404040"/>
          <w:lang w:eastAsia="ro-RO"/>
        </w:rPr>
      </w:pPr>
      <w:hyperlink r:id="rId6" w:tgtFrame="_blank" w:history="1">
        <w:r w:rsidRPr="001846C6">
          <w:rPr>
            <w:rFonts w:ascii="Times New Roman" w:hAnsi="Times New Roman" w:cs="Times New Roman"/>
            <w:lang w:eastAsia="ro-RO"/>
          </w:rPr>
          <w:t>http://www.icdpp.ro</w:t>
        </w:r>
      </w:hyperlink>
    </w:p>
    <w:p w:rsidR="001846C6" w:rsidRPr="001846C6" w:rsidRDefault="001846C6" w:rsidP="001846C6">
      <w:pPr>
        <w:pStyle w:val="NoSpacing"/>
        <w:ind w:right="-426"/>
        <w:jc w:val="both"/>
        <w:rPr>
          <w:rFonts w:ascii="Times New Roman" w:hAnsi="Times New Roman" w:cs="Times New Roman"/>
          <w:color w:val="404040"/>
          <w:lang w:eastAsia="ro-RO"/>
        </w:rPr>
      </w:pPr>
      <w:r w:rsidRPr="001846C6">
        <w:rPr>
          <w:rFonts w:ascii="Times New Roman" w:hAnsi="Times New Roman" w:cs="Times New Roman"/>
          <w:color w:val="404040"/>
          <w:lang w:eastAsia="ro-RO"/>
        </w:rPr>
        <w:t>Responsabil Partener 2 :</w:t>
      </w:r>
    </w:p>
    <w:p w:rsidR="001846C6" w:rsidRPr="001846C6" w:rsidRDefault="001846C6" w:rsidP="001846C6">
      <w:pPr>
        <w:pStyle w:val="NoSpacing"/>
        <w:ind w:right="-426"/>
        <w:jc w:val="both"/>
        <w:rPr>
          <w:rFonts w:ascii="Times New Roman" w:hAnsi="Times New Roman" w:cs="Times New Roman"/>
          <w:b/>
          <w:bCs/>
          <w:lang w:eastAsia="ro-RO"/>
        </w:rPr>
      </w:pPr>
      <w:r w:rsidRPr="001846C6">
        <w:rPr>
          <w:rFonts w:ascii="Times New Roman" w:hAnsi="Times New Roman" w:cs="Times New Roman"/>
          <w:b/>
          <w:bCs/>
          <w:lang w:eastAsia="ro-RO"/>
        </w:rPr>
        <w:t>BOIU-SICUIA Oana-Alina</w:t>
      </w:r>
    </w:p>
    <w:p w:rsidR="00231CD7" w:rsidRPr="001846C6" w:rsidRDefault="00231CD7" w:rsidP="001846C6">
      <w:pPr>
        <w:pStyle w:val="NoSpacing"/>
        <w:ind w:right="-426"/>
        <w:jc w:val="both"/>
        <w:rPr>
          <w:rFonts w:ascii="Times New Roman" w:hAnsi="Times New Roman" w:cs="Times New Roman"/>
        </w:rPr>
      </w:pPr>
    </w:p>
    <w:sectPr w:rsidR="00231CD7" w:rsidRPr="001846C6" w:rsidSect="001846C6">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46C6"/>
    <w:rsid w:val="001846C6"/>
    <w:rsid w:val="00231CD7"/>
    <w:rsid w:val="00655DA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D7"/>
  </w:style>
  <w:style w:type="paragraph" w:styleId="Heading1">
    <w:name w:val="heading 1"/>
    <w:basedOn w:val="Normal"/>
    <w:link w:val="Heading1Char"/>
    <w:uiPriority w:val="9"/>
    <w:qFormat/>
    <w:rsid w:val="00184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3">
    <w:name w:val="heading 3"/>
    <w:basedOn w:val="Normal"/>
    <w:link w:val="Heading3Char"/>
    <w:uiPriority w:val="9"/>
    <w:qFormat/>
    <w:rsid w:val="001846C6"/>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Heading4">
    <w:name w:val="heading 4"/>
    <w:basedOn w:val="Normal"/>
    <w:link w:val="Heading4Char"/>
    <w:uiPriority w:val="9"/>
    <w:qFormat/>
    <w:rsid w:val="001846C6"/>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6C6"/>
    <w:rPr>
      <w:rFonts w:ascii="Times New Roman" w:eastAsia="Times New Roman" w:hAnsi="Times New Roman" w:cs="Times New Roman"/>
      <w:b/>
      <w:bCs/>
      <w:kern w:val="36"/>
      <w:sz w:val="48"/>
      <w:szCs w:val="48"/>
      <w:lang w:eastAsia="ro-RO"/>
    </w:rPr>
  </w:style>
  <w:style w:type="character" w:customStyle="1" w:styleId="Heading3Char">
    <w:name w:val="Heading 3 Char"/>
    <w:basedOn w:val="DefaultParagraphFont"/>
    <w:link w:val="Heading3"/>
    <w:uiPriority w:val="9"/>
    <w:rsid w:val="001846C6"/>
    <w:rPr>
      <w:rFonts w:ascii="Times New Roman" w:eastAsia="Times New Roman" w:hAnsi="Times New Roman" w:cs="Times New Roman"/>
      <w:b/>
      <w:bCs/>
      <w:sz w:val="27"/>
      <w:szCs w:val="27"/>
      <w:lang w:eastAsia="ro-RO"/>
    </w:rPr>
  </w:style>
  <w:style w:type="character" w:customStyle="1" w:styleId="Heading4Char">
    <w:name w:val="Heading 4 Char"/>
    <w:basedOn w:val="DefaultParagraphFont"/>
    <w:link w:val="Heading4"/>
    <w:uiPriority w:val="9"/>
    <w:rsid w:val="001846C6"/>
    <w:rPr>
      <w:rFonts w:ascii="Times New Roman" w:eastAsia="Times New Roman" w:hAnsi="Times New Roman" w:cs="Times New Roman"/>
      <w:b/>
      <w:bCs/>
      <w:sz w:val="24"/>
      <w:szCs w:val="24"/>
      <w:lang w:eastAsia="ro-RO"/>
    </w:rPr>
  </w:style>
  <w:style w:type="paragraph" w:styleId="NormalWeb">
    <w:name w:val="Normal (Web)"/>
    <w:basedOn w:val="Normal"/>
    <w:uiPriority w:val="99"/>
    <w:semiHidden/>
    <w:unhideWhenUsed/>
    <w:rsid w:val="001846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1846C6"/>
    <w:rPr>
      <w:b/>
      <w:bCs/>
    </w:rPr>
  </w:style>
  <w:style w:type="character" w:styleId="Emphasis">
    <w:name w:val="Emphasis"/>
    <w:basedOn w:val="DefaultParagraphFont"/>
    <w:uiPriority w:val="20"/>
    <w:qFormat/>
    <w:rsid w:val="001846C6"/>
    <w:rPr>
      <w:i/>
      <w:iCs/>
    </w:rPr>
  </w:style>
  <w:style w:type="character" w:styleId="Hyperlink">
    <w:name w:val="Hyperlink"/>
    <w:basedOn w:val="DefaultParagraphFont"/>
    <w:uiPriority w:val="99"/>
    <w:semiHidden/>
    <w:unhideWhenUsed/>
    <w:rsid w:val="001846C6"/>
    <w:rPr>
      <w:color w:val="0000FF"/>
      <w:u w:val="single"/>
    </w:rPr>
  </w:style>
  <w:style w:type="paragraph" w:styleId="NoSpacing">
    <w:name w:val="No Spacing"/>
    <w:uiPriority w:val="1"/>
    <w:qFormat/>
    <w:rsid w:val="001846C6"/>
    <w:pPr>
      <w:spacing w:after="0" w:line="240" w:lineRule="auto"/>
    </w:pPr>
  </w:style>
</w:styles>
</file>

<file path=word/webSettings.xml><?xml version="1.0" encoding="utf-8"?>
<w:webSettings xmlns:r="http://schemas.openxmlformats.org/officeDocument/2006/relationships" xmlns:w="http://schemas.openxmlformats.org/wordprocessingml/2006/main">
  <w:divs>
    <w:div w:id="187522167">
      <w:bodyDiv w:val="1"/>
      <w:marLeft w:val="0"/>
      <w:marRight w:val="0"/>
      <w:marTop w:val="0"/>
      <w:marBottom w:val="0"/>
      <w:divBdr>
        <w:top w:val="none" w:sz="0" w:space="0" w:color="auto"/>
        <w:left w:val="none" w:sz="0" w:space="0" w:color="auto"/>
        <w:bottom w:val="none" w:sz="0" w:space="0" w:color="auto"/>
        <w:right w:val="none" w:sz="0" w:space="0" w:color="auto"/>
      </w:divBdr>
      <w:divsChild>
        <w:div w:id="256523478">
          <w:marLeft w:val="0"/>
          <w:marRight w:val="0"/>
          <w:marTop w:val="0"/>
          <w:marBottom w:val="0"/>
          <w:divBdr>
            <w:top w:val="none" w:sz="0" w:space="0" w:color="auto"/>
            <w:left w:val="none" w:sz="0" w:space="0" w:color="auto"/>
            <w:bottom w:val="none" w:sz="0" w:space="0" w:color="auto"/>
            <w:right w:val="none" w:sz="0" w:space="0" w:color="auto"/>
          </w:divBdr>
          <w:divsChild>
            <w:div w:id="21130001">
              <w:marLeft w:val="0"/>
              <w:marRight w:val="0"/>
              <w:marTop w:val="225"/>
              <w:marBottom w:val="360"/>
              <w:divBdr>
                <w:top w:val="none" w:sz="0" w:space="0" w:color="auto"/>
                <w:left w:val="none" w:sz="0" w:space="0" w:color="auto"/>
                <w:bottom w:val="none" w:sz="0" w:space="0" w:color="auto"/>
                <w:right w:val="none" w:sz="0" w:space="0" w:color="auto"/>
              </w:divBdr>
            </w:div>
          </w:divsChild>
        </w:div>
        <w:div w:id="118691048">
          <w:marLeft w:val="0"/>
          <w:marRight w:val="0"/>
          <w:marTop w:val="0"/>
          <w:marBottom w:val="0"/>
          <w:divBdr>
            <w:top w:val="none" w:sz="0" w:space="0" w:color="auto"/>
            <w:left w:val="none" w:sz="0" w:space="0" w:color="auto"/>
            <w:bottom w:val="none" w:sz="0" w:space="0" w:color="auto"/>
            <w:right w:val="none" w:sz="0" w:space="0" w:color="auto"/>
          </w:divBdr>
          <w:divsChild>
            <w:div w:id="1388258226">
              <w:marLeft w:val="0"/>
              <w:marRight w:val="0"/>
              <w:marTop w:val="0"/>
              <w:marBottom w:val="0"/>
              <w:divBdr>
                <w:top w:val="none" w:sz="0" w:space="0" w:color="auto"/>
                <w:left w:val="none" w:sz="0" w:space="0" w:color="auto"/>
                <w:bottom w:val="none" w:sz="0" w:space="0" w:color="auto"/>
                <w:right w:val="none" w:sz="0" w:space="0" w:color="auto"/>
              </w:divBdr>
              <w:divsChild>
                <w:div w:id="135491951">
                  <w:marLeft w:val="0"/>
                  <w:marRight w:val="0"/>
                  <w:marTop w:val="600"/>
                  <w:marBottom w:val="1080"/>
                  <w:divBdr>
                    <w:top w:val="none" w:sz="0" w:space="0" w:color="auto"/>
                    <w:left w:val="none" w:sz="0" w:space="0" w:color="auto"/>
                    <w:bottom w:val="none" w:sz="0" w:space="0" w:color="auto"/>
                    <w:right w:val="none" w:sz="0" w:space="0" w:color="auto"/>
                  </w:divBdr>
                </w:div>
                <w:div w:id="2032488640">
                  <w:marLeft w:val="0"/>
                  <w:marRight w:val="0"/>
                  <w:marTop w:val="0"/>
                  <w:marBottom w:val="0"/>
                  <w:divBdr>
                    <w:top w:val="none" w:sz="0" w:space="0" w:color="auto"/>
                    <w:left w:val="none" w:sz="0" w:space="0" w:color="auto"/>
                    <w:bottom w:val="none" w:sz="0" w:space="0" w:color="auto"/>
                    <w:right w:val="none" w:sz="0" w:space="0" w:color="auto"/>
                  </w:divBdr>
                  <w:divsChild>
                    <w:div w:id="1362198231">
                      <w:marLeft w:val="0"/>
                      <w:marRight w:val="0"/>
                      <w:marTop w:val="525"/>
                      <w:marBottom w:val="210"/>
                      <w:divBdr>
                        <w:top w:val="none" w:sz="0" w:space="0" w:color="auto"/>
                        <w:left w:val="none" w:sz="0" w:space="0" w:color="auto"/>
                        <w:bottom w:val="none" w:sz="0" w:space="0" w:color="auto"/>
                        <w:right w:val="none" w:sz="0" w:space="0" w:color="auto"/>
                      </w:divBdr>
                    </w:div>
                    <w:div w:id="893002091">
                      <w:marLeft w:val="0"/>
                      <w:marRight w:val="0"/>
                      <w:marTop w:val="525"/>
                      <w:marBottom w:val="210"/>
                      <w:divBdr>
                        <w:top w:val="none" w:sz="0" w:space="0" w:color="auto"/>
                        <w:left w:val="none" w:sz="0" w:space="0" w:color="auto"/>
                        <w:bottom w:val="none" w:sz="0" w:space="0" w:color="auto"/>
                        <w:right w:val="none" w:sz="0" w:space="0" w:color="auto"/>
                      </w:divBdr>
                    </w:div>
                    <w:div w:id="438376410">
                      <w:marLeft w:val="0"/>
                      <w:marRight w:val="0"/>
                      <w:marTop w:val="525"/>
                      <w:marBottom w:val="210"/>
                      <w:divBdr>
                        <w:top w:val="none" w:sz="0" w:space="0" w:color="auto"/>
                        <w:left w:val="none" w:sz="0" w:space="0" w:color="auto"/>
                        <w:bottom w:val="none" w:sz="0" w:space="0" w:color="auto"/>
                        <w:right w:val="none" w:sz="0" w:space="0" w:color="auto"/>
                      </w:divBdr>
                    </w:div>
                    <w:div w:id="317999167">
                      <w:marLeft w:val="0"/>
                      <w:marRight w:val="0"/>
                      <w:marTop w:val="0"/>
                      <w:marBottom w:val="675"/>
                      <w:divBdr>
                        <w:top w:val="none" w:sz="0" w:space="0" w:color="auto"/>
                        <w:left w:val="none" w:sz="0" w:space="0" w:color="auto"/>
                        <w:bottom w:val="dotted" w:sz="6" w:space="0" w:color="007751"/>
                        <w:right w:val="none" w:sz="0" w:space="0" w:color="auto"/>
                      </w:divBdr>
                    </w:div>
                    <w:div w:id="594628499">
                      <w:marLeft w:val="0"/>
                      <w:marRight w:val="0"/>
                      <w:marTop w:val="0"/>
                      <w:marBottom w:val="675"/>
                      <w:divBdr>
                        <w:top w:val="none" w:sz="0" w:space="0" w:color="auto"/>
                        <w:left w:val="none" w:sz="0" w:space="0" w:color="auto"/>
                        <w:bottom w:val="dotted" w:sz="6" w:space="0" w:color="007751"/>
                        <w:right w:val="none" w:sz="0" w:space="0" w:color="auto"/>
                      </w:divBdr>
                    </w:div>
                    <w:div w:id="1411077496">
                      <w:marLeft w:val="0"/>
                      <w:marRight w:val="0"/>
                      <w:marTop w:val="0"/>
                      <w:marBottom w:val="0"/>
                      <w:divBdr>
                        <w:top w:val="none" w:sz="0" w:space="0" w:color="auto"/>
                        <w:left w:val="none" w:sz="0" w:space="0" w:color="auto"/>
                        <w:bottom w:val="none" w:sz="0" w:space="0" w:color="auto"/>
                        <w:right w:val="none" w:sz="0" w:space="0" w:color="auto"/>
                      </w:divBdr>
                    </w:div>
                  </w:divsChild>
                </w:div>
                <w:div w:id="355693148">
                  <w:marLeft w:val="0"/>
                  <w:marRight w:val="0"/>
                  <w:marTop w:val="0"/>
                  <w:marBottom w:val="0"/>
                  <w:divBdr>
                    <w:top w:val="none" w:sz="0" w:space="0" w:color="auto"/>
                    <w:left w:val="none" w:sz="0" w:space="0" w:color="auto"/>
                    <w:bottom w:val="none" w:sz="0" w:space="0" w:color="auto"/>
                    <w:right w:val="none" w:sz="0" w:space="0" w:color="auto"/>
                  </w:divBdr>
                  <w:divsChild>
                    <w:div w:id="1699892315">
                      <w:marLeft w:val="0"/>
                      <w:marRight w:val="0"/>
                      <w:marTop w:val="345"/>
                      <w:marBottom w:val="480"/>
                      <w:divBdr>
                        <w:top w:val="none" w:sz="0" w:space="0" w:color="auto"/>
                        <w:left w:val="none" w:sz="0" w:space="0" w:color="auto"/>
                        <w:bottom w:val="none" w:sz="0" w:space="0" w:color="auto"/>
                        <w:right w:val="none" w:sz="0" w:space="0" w:color="auto"/>
                      </w:divBdr>
                      <w:divsChild>
                        <w:div w:id="1930768278">
                          <w:marLeft w:val="0"/>
                          <w:marRight w:val="0"/>
                          <w:marTop w:val="285"/>
                          <w:marBottom w:val="0"/>
                          <w:divBdr>
                            <w:top w:val="none" w:sz="0" w:space="0" w:color="auto"/>
                            <w:left w:val="none" w:sz="0" w:space="0" w:color="auto"/>
                            <w:bottom w:val="none" w:sz="0" w:space="0" w:color="auto"/>
                            <w:right w:val="none" w:sz="0" w:space="0" w:color="auto"/>
                          </w:divBdr>
                        </w:div>
                        <w:div w:id="965890009">
                          <w:marLeft w:val="0"/>
                          <w:marRight w:val="0"/>
                          <w:marTop w:val="420"/>
                          <w:marBottom w:val="0"/>
                          <w:divBdr>
                            <w:top w:val="none" w:sz="0" w:space="0" w:color="auto"/>
                            <w:left w:val="none" w:sz="0" w:space="0" w:color="auto"/>
                            <w:bottom w:val="none" w:sz="0" w:space="0" w:color="auto"/>
                            <w:right w:val="none" w:sz="0" w:space="0" w:color="auto"/>
                          </w:divBdr>
                          <w:divsChild>
                            <w:div w:id="735663305">
                              <w:marLeft w:val="0"/>
                              <w:marRight w:val="150"/>
                              <w:marTop w:val="0"/>
                              <w:marBottom w:val="0"/>
                              <w:divBdr>
                                <w:top w:val="none" w:sz="0" w:space="0" w:color="auto"/>
                                <w:left w:val="none" w:sz="0" w:space="0" w:color="auto"/>
                                <w:bottom w:val="none" w:sz="0" w:space="0" w:color="auto"/>
                                <w:right w:val="none" w:sz="0" w:space="0" w:color="auto"/>
                              </w:divBdr>
                            </w:div>
                            <w:div w:id="13215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7639">
                      <w:marLeft w:val="0"/>
                      <w:marRight w:val="0"/>
                      <w:marTop w:val="345"/>
                      <w:marBottom w:val="480"/>
                      <w:divBdr>
                        <w:top w:val="none" w:sz="0" w:space="0" w:color="auto"/>
                        <w:left w:val="none" w:sz="0" w:space="0" w:color="auto"/>
                        <w:bottom w:val="none" w:sz="0" w:space="0" w:color="auto"/>
                        <w:right w:val="none" w:sz="0" w:space="0" w:color="auto"/>
                      </w:divBdr>
                      <w:divsChild>
                        <w:div w:id="1326589623">
                          <w:marLeft w:val="0"/>
                          <w:marRight w:val="0"/>
                          <w:marTop w:val="285"/>
                          <w:marBottom w:val="0"/>
                          <w:divBdr>
                            <w:top w:val="none" w:sz="0" w:space="0" w:color="auto"/>
                            <w:left w:val="none" w:sz="0" w:space="0" w:color="auto"/>
                            <w:bottom w:val="none" w:sz="0" w:space="0" w:color="auto"/>
                            <w:right w:val="none" w:sz="0" w:space="0" w:color="auto"/>
                          </w:divBdr>
                        </w:div>
                        <w:div w:id="1067723998">
                          <w:marLeft w:val="0"/>
                          <w:marRight w:val="0"/>
                          <w:marTop w:val="420"/>
                          <w:marBottom w:val="0"/>
                          <w:divBdr>
                            <w:top w:val="none" w:sz="0" w:space="0" w:color="auto"/>
                            <w:left w:val="none" w:sz="0" w:space="0" w:color="auto"/>
                            <w:bottom w:val="none" w:sz="0" w:space="0" w:color="auto"/>
                            <w:right w:val="none" w:sz="0" w:space="0" w:color="auto"/>
                          </w:divBdr>
                          <w:divsChild>
                            <w:div w:id="1152023040">
                              <w:marLeft w:val="0"/>
                              <w:marRight w:val="150"/>
                              <w:marTop w:val="0"/>
                              <w:marBottom w:val="0"/>
                              <w:divBdr>
                                <w:top w:val="none" w:sz="0" w:space="0" w:color="auto"/>
                                <w:left w:val="none" w:sz="0" w:space="0" w:color="auto"/>
                                <w:bottom w:val="none" w:sz="0" w:space="0" w:color="auto"/>
                                <w:right w:val="none" w:sz="0" w:space="0" w:color="auto"/>
                              </w:divBdr>
                            </w:div>
                            <w:div w:id="18278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39643">
                      <w:marLeft w:val="0"/>
                      <w:marRight w:val="0"/>
                      <w:marTop w:val="345"/>
                      <w:marBottom w:val="480"/>
                      <w:divBdr>
                        <w:top w:val="none" w:sz="0" w:space="0" w:color="auto"/>
                        <w:left w:val="none" w:sz="0" w:space="0" w:color="auto"/>
                        <w:bottom w:val="none" w:sz="0" w:space="0" w:color="auto"/>
                        <w:right w:val="none" w:sz="0" w:space="0" w:color="auto"/>
                      </w:divBdr>
                      <w:divsChild>
                        <w:div w:id="59638886">
                          <w:marLeft w:val="0"/>
                          <w:marRight w:val="0"/>
                          <w:marTop w:val="285"/>
                          <w:marBottom w:val="0"/>
                          <w:divBdr>
                            <w:top w:val="none" w:sz="0" w:space="0" w:color="auto"/>
                            <w:left w:val="none" w:sz="0" w:space="0" w:color="auto"/>
                            <w:bottom w:val="none" w:sz="0" w:space="0" w:color="auto"/>
                            <w:right w:val="none" w:sz="0" w:space="0" w:color="auto"/>
                          </w:divBdr>
                        </w:div>
                        <w:div w:id="1994329085">
                          <w:marLeft w:val="0"/>
                          <w:marRight w:val="0"/>
                          <w:marTop w:val="420"/>
                          <w:marBottom w:val="0"/>
                          <w:divBdr>
                            <w:top w:val="none" w:sz="0" w:space="0" w:color="auto"/>
                            <w:left w:val="none" w:sz="0" w:space="0" w:color="auto"/>
                            <w:bottom w:val="none" w:sz="0" w:space="0" w:color="auto"/>
                            <w:right w:val="none" w:sz="0" w:space="0" w:color="auto"/>
                          </w:divBdr>
                          <w:divsChild>
                            <w:div w:id="1217543869">
                              <w:marLeft w:val="0"/>
                              <w:marRight w:val="150"/>
                              <w:marTop w:val="0"/>
                              <w:marBottom w:val="0"/>
                              <w:divBdr>
                                <w:top w:val="none" w:sz="0" w:space="0" w:color="auto"/>
                                <w:left w:val="none" w:sz="0" w:space="0" w:color="auto"/>
                                <w:bottom w:val="none" w:sz="0" w:space="0" w:color="auto"/>
                                <w:right w:val="none" w:sz="0" w:space="0" w:color="auto"/>
                              </w:divBdr>
                            </w:div>
                            <w:div w:id="18268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dpp.ro/" TargetMode="External"/><Relationship Id="rId5" Type="http://schemas.openxmlformats.org/officeDocument/2006/relationships/hyperlink" Target="https://www.potato.ro/" TargetMode="External"/><Relationship Id="rId4" Type="http://schemas.openxmlformats.org/officeDocument/2006/relationships/hyperlink" Target="http://www.scdcpndabulen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990</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1</cp:revision>
  <cp:lastPrinted>2024-03-11T08:24:00Z</cp:lastPrinted>
  <dcterms:created xsi:type="dcterms:W3CDTF">2024-03-11T08:09:00Z</dcterms:created>
  <dcterms:modified xsi:type="dcterms:W3CDTF">2024-03-11T08:26:00Z</dcterms:modified>
</cp:coreProperties>
</file>